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5176A" w14:textId="77777777" w:rsidR="00DD037A" w:rsidRDefault="00DD037A" w:rsidP="00CB1C80">
      <w:pPr>
        <w:pStyle w:val="KeinLeerraum"/>
        <w:framePr w:wrap="auto" w:vAnchor="margin" w:yAlign="inline"/>
      </w:pPr>
    </w:p>
    <w:p w14:paraId="60717202" w14:textId="404DF601" w:rsidR="00FC6BBE" w:rsidRDefault="00F96FF1" w:rsidP="00CB1C80">
      <w:pPr>
        <w:pStyle w:val="KeinLeerraum"/>
        <w:framePr w:wrap="auto" w:vAnchor="margin" w:yAlign="inline"/>
      </w:pPr>
      <w:r>
        <w:t>22</w:t>
      </w:r>
      <w:r w:rsidR="00436F30">
        <w:t>. September 2020</w:t>
      </w:r>
    </w:p>
    <w:p w14:paraId="6B56B602" w14:textId="64A6DAB1" w:rsidR="00FC6BBE" w:rsidRDefault="006E3240" w:rsidP="00CB1C80">
      <w:pPr>
        <w:pStyle w:val="KeinLeerraum"/>
        <w:framePr w:wrap="auto" w:vAnchor="margin" w:yAlign="inline"/>
      </w:pPr>
      <w:r>
        <w:tab/>
      </w:r>
      <w:r>
        <w:tab/>
      </w:r>
      <w:r>
        <w:tab/>
      </w:r>
      <w:r>
        <w:tab/>
      </w:r>
      <w:r>
        <w:tab/>
      </w:r>
      <w:r>
        <w:tab/>
      </w:r>
      <w:r>
        <w:tab/>
      </w:r>
      <w:r>
        <w:tab/>
      </w:r>
      <w:r w:rsidRPr="006E3240">
        <w:rPr>
          <w:noProof/>
          <w:highlight w:val="yellow"/>
        </w:rPr>
        <w:drawing>
          <wp:inline distT="0" distB="0" distL="0" distR="0" wp14:anchorId="702092F6" wp14:editId="032A5234">
            <wp:extent cx="1378424" cy="13592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016" cy="1366728"/>
                    </a:xfrm>
                    <a:prstGeom prst="rect">
                      <a:avLst/>
                    </a:prstGeom>
                    <a:noFill/>
                    <a:ln>
                      <a:noFill/>
                    </a:ln>
                  </pic:spPr>
                </pic:pic>
              </a:graphicData>
            </a:graphic>
          </wp:inline>
        </w:drawing>
      </w:r>
    </w:p>
    <w:p w14:paraId="3FCE983C" w14:textId="09E5B239" w:rsidR="00FC6BBE" w:rsidRDefault="00BD5E45" w:rsidP="00436F30">
      <w:pPr>
        <w:pStyle w:val="KeinLeerraum"/>
        <w:framePr w:wrap="auto" w:vAnchor="margin" w:yAlign="inline"/>
      </w:pPr>
      <w:r>
        <w:t>Bildungs-, Kultur- und Sportdirektion</w:t>
      </w:r>
      <w:r w:rsidR="00914AA7">
        <w:t xml:space="preserve">             </w:t>
      </w:r>
      <w:r w:rsidR="00914AA7">
        <w:rPr>
          <w:b/>
          <w:i/>
          <w:spacing w:val="300"/>
          <w:u w:val="single"/>
        </w:rPr>
        <w:t>Kopie</w:t>
      </w:r>
      <w:r>
        <w:br/>
        <w:t>Amt für Volksschulen</w:t>
      </w:r>
      <w:r>
        <w:br/>
      </w:r>
      <w:proofErr w:type="spellStart"/>
      <w:r>
        <w:t>Munzachstrasse</w:t>
      </w:r>
      <w:proofErr w:type="spellEnd"/>
      <w:r>
        <w:t xml:space="preserve"> 25c</w:t>
      </w:r>
      <w:r w:rsidR="00AF2706">
        <w:br/>
      </w:r>
      <w:r>
        <w:t>4410 Liestal</w:t>
      </w:r>
    </w:p>
    <w:p w14:paraId="73B2FE53" w14:textId="35EFBBAA" w:rsidR="00FC6BBE" w:rsidRDefault="00FC6BBE" w:rsidP="00CB1C80">
      <w:pPr>
        <w:pStyle w:val="KeinLeerraum"/>
        <w:framePr w:wrap="auto" w:vAnchor="margin" w:yAlign="inline"/>
      </w:pPr>
    </w:p>
    <w:p w14:paraId="48FF3110" w14:textId="010A1785" w:rsidR="00AF2706" w:rsidRDefault="00AF2706" w:rsidP="00CB1C80">
      <w:pPr>
        <w:pStyle w:val="KeinLeerraum"/>
        <w:framePr w:wrap="auto" w:vAnchor="margin" w:yAlign="inline"/>
      </w:pPr>
    </w:p>
    <w:p w14:paraId="34D3AFC3" w14:textId="77777777" w:rsidR="00FC6BBE" w:rsidRDefault="00FC6BBE" w:rsidP="00CB1C80">
      <w:pPr>
        <w:pStyle w:val="KeinLeerraum"/>
        <w:framePr w:wrap="auto" w:vAnchor="margin" w:yAlign="inline"/>
      </w:pPr>
    </w:p>
    <w:p w14:paraId="2C6D13B9" w14:textId="4AB565CD" w:rsidR="00FC6BBE" w:rsidRPr="009345D0" w:rsidRDefault="00BD5E45">
      <w:pPr>
        <w:pStyle w:val="berschrift1"/>
        <w:rPr>
          <w:sz w:val="26"/>
          <w:szCs w:val="26"/>
          <w:u w:val="none"/>
        </w:rPr>
      </w:pPr>
      <w:r>
        <w:rPr>
          <w:sz w:val="26"/>
          <w:szCs w:val="26"/>
          <w:u w:val="none"/>
        </w:rPr>
        <w:t>Vernehmlassung:</w:t>
      </w:r>
      <w:r>
        <w:rPr>
          <w:sz w:val="26"/>
          <w:szCs w:val="26"/>
          <w:u w:val="none"/>
        </w:rPr>
        <w:br/>
        <w:t>Variable Führungsstrukturen für die kommunalen Schulen</w:t>
      </w:r>
    </w:p>
    <w:p w14:paraId="1248D1B7" w14:textId="5CE5279D" w:rsidR="00364A7D" w:rsidRDefault="002107BB" w:rsidP="005E3F06">
      <w:pPr>
        <w:spacing w:after="240"/>
      </w:pPr>
      <w:r>
        <w:t>Sehr geehrte</w:t>
      </w:r>
      <w:r w:rsidR="00AD197B">
        <w:t xml:space="preserve"> Damen und Herren</w:t>
      </w:r>
    </w:p>
    <w:p w14:paraId="048C47D0" w14:textId="2572336A" w:rsidR="00364A7D" w:rsidRDefault="00364A7D" w:rsidP="00364A7D">
      <w:r>
        <w:t xml:space="preserve">Der </w:t>
      </w:r>
      <w:r w:rsidR="002107BB">
        <w:t xml:space="preserve">Verband Basellandschaftlicher Gemeinden </w:t>
      </w:r>
      <w:r>
        <w:t>VBLG dankt Ihnen für die Einladung</w:t>
      </w:r>
      <w:r w:rsidR="00255FC0">
        <w:t>,</w:t>
      </w:r>
      <w:r>
        <w:t xml:space="preserve"> </w:t>
      </w:r>
      <w:r w:rsidR="00AD197B">
        <w:t xml:space="preserve">zur Vernehmlassung betreffend </w:t>
      </w:r>
      <w:r w:rsidR="00BD5E45">
        <w:t>variable Führungsstrukturen für die kommunalen Schulen</w:t>
      </w:r>
      <w:r w:rsidR="00C90882">
        <w:t xml:space="preserve"> </w:t>
      </w:r>
      <w:r w:rsidR="00BD5E45">
        <w:t>/</w:t>
      </w:r>
      <w:r w:rsidR="00C90882">
        <w:t xml:space="preserve"> </w:t>
      </w:r>
      <w:r w:rsidR="00BD5E45">
        <w:t>Änderung des Bildungsgesetzes</w:t>
      </w:r>
      <w:r w:rsidR="00255FC0">
        <w:t xml:space="preserve"> Stellung zu nehmen.</w:t>
      </w:r>
    </w:p>
    <w:p w14:paraId="79E45F5B" w14:textId="5ABBEDB5" w:rsidR="00B72DAB" w:rsidRPr="00B72DAB" w:rsidRDefault="00B72DAB" w:rsidP="00C90882">
      <w:pPr>
        <w:spacing w:before="240"/>
        <w:rPr>
          <w:b/>
          <w:bCs/>
        </w:rPr>
      </w:pPr>
      <w:r>
        <w:rPr>
          <w:b/>
          <w:bCs/>
        </w:rPr>
        <w:t>Erfüllen der Gemeindeforderung</w:t>
      </w:r>
      <w:r w:rsidRPr="00B72DAB">
        <w:rPr>
          <w:b/>
          <w:bCs/>
        </w:rPr>
        <w:t xml:space="preserve"> nach Variabilität </w:t>
      </w:r>
      <w:r>
        <w:rPr>
          <w:b/>
          <w:bCs/>
        </w:rPr>
        <w:t>bei Schulstrukturen</w:t>
      </w:r>
    </w:p>
    <w:p w14:paraId="17A6B64D" w14:textId="2D129040" w:rsidR="00AD197B" w:rsidRDefault="00BD5E45" w:rsidP="00FB2725">
      <w:r>
        <w:t xml:space="preserve">Mit der Vorlage an den Landrat betreffend variable Führungsstrukturen bei den Primarschulen wird eine Forderung der Gemeinden, die </w:t>
      </w:r>
      <w:r w:rsidR="00C90882">
        <w:t xml:space="preserve">ausgiebig </w:t>
      </w:r>
      <w:r>
        <w:t xml:space="preserve">an einer Tagsatzung diskutiert </w:t>
      </w:r>
      <w:r w:rsidR="00C90882">
        <w:t>wurde</w:t>
      </w:r>
      <w:r>
        <w:t>, erfüllt: Die Gemeinden sollen autonom über die für sie jeweils passenden Schulstrukturen entscheiden können. Die Grundlagen dafür wurden in einem gemeinsamen VAGS</w:t>
      </w:r>
      <w:r w:rsidR="00C90882">
        <w:rPr>
          <w:rStyle w:val="Funotenzeichen"/>
        </w:rPr>
        <w:footnoteReference w:id="1"/>
      </w:r>
      <w:r>
        <w:t>-Projekt von Kanton und Gemeindevertretern/Vertreterinnen erarbeitet. Der VBLG ist darüber erfreut und unterstützt das Ergebnis in Form der drei wählbaren Führungsmodelle</w:t>
      </w:r>
      <w:r w:rsidR="00B83858">
        <w:t>:</w:t>
      </w:r>
    </w:p>
    <w:p w14:paraId="66304988" w14:textId="3CD57D52" w:rsidR="00B83858" w:rsidRDefault="00B83858" w:rsidP="00B83858">
      <w:pPr>
        <w:pStyle w:val="Listenabsatz"/>
        <w:numPr>
          <w:ilvl w:val="0"/>
          <w:numId w:val="2"/>
        </w:numPr>
      </w:pPr>
      <w:r>
        <w:t>Grundmodell (Verantwortung bei Gemeinderat)</w:t>
      </w:r>
    </w:p>
    <w:p w14:paraId="653594A5" w14:textId="650663DA" w:rsidR="00B83858" w:rsidRDefault="00B83858" w:rsidP="00B83858">
      <w:pPr>
        <w:pStyle w:val="Listenabsatz"/>
        <w:numPr>
          <w:ilvl w:val="0"/>
          <w:numId w:val="2"/>
        </w:numPr>
      </w:pPr>
      <w:r>
        <w:t>Schulratsmodell (Verantwortung ausser Budget/Rechnung bei Schulrat)</w:t>
      </w:r>
    </w:p>
    <w:p w14:paraId="30CE91F7" w14:textId="39883F66" w:rsidR="00B83858" w:rsidRDefault="00B83858" w:rsidP="00B83858">
      <w:pPr>
        <w:pStyle w:val="Listenabsatz"/>
        <w:numPr>
          <w:ilvl w:val="0"/>
          <w:numId w:val="2"/>
        </w:numPr>
      </w:pPr>
      <w:r>
        <w:t>Schulkommissionsmodell (Gemeinderat mit beratender Kommission)</w:t>
      </w:r>
    </w:p>
    <w:p w14:paraId="26F677E4" w14:textId="77777777" w:rsidR="00FD6AA8" w:rsidRPr="00FD6AA8" w:rsidRDefault="00FD6AA8" w:rsidP="00FD6AA8">
      <w:pPr>
        <w:rPr>
          <w:b/>
          <w:bCs/>
        </w:rPr>
      </w:pPr>
      <w:r w:rsidRPr="00FD6AA8">
        <w:rPr>
          <w:b/>
          <w:bCs/>
        </w:rPr>
        <w:t>Anpassung der Gemeindeordnungen in allen 86 Gemeinden</w:t>
      </w:r>
    </w:p>
    <w:p w14:paraId="493A76EF" w14:textId="74243BA2" w:rsidR="00FD6AA8" w:rsidRDefault="00FD6AA8" w:rsidP="00FD6AA8">
      <w:r>
        <w:t xml:space="preserve">Der </w:t>
      </w:r>
      <w:r w:rsidR="00F96FF1">
        <w:t xml:space="preserve">Vorstand des </w:t>
      </w:r>
      <w:r>
        <w:t xml:space="preserve">VBLG ist sich bewusst, dass alle Gemeinden – ungeachtet des gewählten Modells – zwingend erst an die Gemeindeversammlung respektive den Einwohnerrat gelangen und anschliessend eine Volksabstimmung zur Gemeindeordnung durchführen müssen. Dies wird durch die vorgeschlagene Änderung des Gemeindegesetzes bedingt, welche in § 91 Abs. 1 </w:t>
      </w:r>
      <w:proofErr w:type="spellStart"/>
      <w:r>
        <w:t>lit</w:t>
      </w:r>
      <w:proofErr w:type="spellEnd"/>
      <w:r>
        <w:t xml:space="preserve">. a vorsieht, dass künftig die Gemeindeordnung festhält, welches Modell gewählt wurde. </w:t>
      </w:r>
    </w:p>
    <w:p w14:paraId="67BB0EDF" w14:textId="74C5D944" w:rsidR="00B72DAB" w:rsidRPr="00B72DAB" w:rsidRDefault="00B72DAB" w:rsidP="00C90882">
      <w:pPr>
        <w:spacing w:before="240"/>
        <w:rPr>
          <w:b/>
          <w:bCs/>
        </w:rPr>
      </w:pPr>
      <w:r>
        <w:rPr>
          <w:b/>
          <w:bCs/>
        </w:rPr>
        <w:t>Professionalisierung der Schulen</w:t>
      </w:r>
      <w:r w:rsidR="00C90882">
        <w:rPr>
          <w:b/>
          <w:bCs/>
        </w:rPr>
        <w:t xml:space="preserve"> durch Stärkung der Schulleitung</w:t>
      </w:r>
    </w:p>
    <w:p w14:paraId="601B6CE8" w14:textId="0E52FA0B" w:rsidR="00B83858" w:rsidRDefault="00B83858" w:rsidP="00FB2725">
      <w:r>
        <w:t xml:space="preserve">Im Weiteren unterstützt der VBLG die Stärkung der Schulleitung, weist aber darauf hin, dass dafür erweiterte Managementkompetenzen erforderlich sind, die den Kompetenzkreis der Hochschule für Pädagogik übersteigen. Entsprechend </w:t>
      </w:r>
      <w:r>
        <w:lastRenderedPageBreak/>
        <w:t xml:space="preserve">sollte dafür ein ergänzendes Weiterbildungsangebot für Schulleitende und Rektoren/Rektorinnen mit der Hochschule für Wirtschaft </w:t>
      </w:r>
      <w:r w:rsidR="006B1F65">
        <w:t xml:space="preserve">(FHNW) </w:t>
      </w:r>
      <w:r>
        <w:t>organisiert werden.</w:t>
      </w:r>
    </w:p>
    <w:p w14:paraId="3A54B67C" w14:textId="74DC4F06" w:rsidR="00BD5E45" w:rsidRDefault="00C90882" w:rsidP="00FB2725">
      <w:r>
        <w:t>Abschliessend dankt der VBLG dem Regierungsrat für die Zusammenarbeit im VAGS-Projekt und bittet, die ergänzende Anregung zu berücksichtigen.</w:t>
      </w:r>
    </w:p>
    <w:p w14:paraId="646BC121" w14:textId="44F7EEEE" w:rsidR="00364A7D" w:rsidRDefault="00364A7D" w:rsidP="00B04297">
      <w:pPr>
        <w:spacing w:before="240"/>
        <w:rPr>
          <w:smallCaps/>
        </w:rPr>
      </w:pPr>
      <w:r>
        <w:t>Freundliche Grüsse</w:t>
      </w:r>
    </w:p>
    <w:p w14:paraId="14DCFC16" w14:textId="77777777" w:rsidR="00364A7D" w:rsidRDefault="00364A7D">
      <w:pPr>
        <w:rPr>
          <w:smallCaps/>
          <w:sz w:val="28"/>
        </w:rPr>
      </w:pPr>
      <w:r>
        <w:rPr>
          <w:b/>
          <w:bCs/>
          <w:smallCaps/>
          <w:sz w:val="28"/>
        </w:rPr>
        <w:t>V</w:t>
      </w:r>
      <w:r>
        <w:rPr>
          <w:smallCaps/>
          <w:sz w:val="28"/>
        </w:rPr>
        <w:t xml:space="preserve">erband </w:t>
      </w:r>
      <w:r>
        <w:rPr>
          <w:b/>
          <w:bCs/>
          <w:smallCaps/>
          <w:sz w:val="28"/>
        </w:rPr>
        <w:t>B</w:t>
      </w:r>
      <w:r>
        <w:rPr>
          <w:smallCaps/>
          <w:sz w:val="28"/>
        </w:rPr>
        <w:t>asel</w:t>
      </w:r>
      <w:r>
        <w:rPr>
          <w:b/>
          <w:bCs/>
          <w:smallCaps/>
          <w:sz w:val="28"/>
        </w:rPr>
        <w:t>L</w:t>
      </w:r>
      <w:r>
        <w:rPr>
          <w:smallCaps/>
          <w:sz w:val="28"/>
        </w:rPr>
        <w:t xml:space="preserve">andschaftlicher </w:t>
      </w:r>
      <w:r>
        <w:rPr>
          <w:b/>
          <w:bCs/>
          <w:smallCaps/>
          <w:sz w:val="28"/>
        </w:rPr>
        <w:t>G</w:t>
      </w:r>
      <w:r>
        <w:rPr>
          <w:smallCaps/>
          <w:sz w:val="28"/>
        </w:rPr>
        <w:t>emeinden</w:t>
      </w:r>
    </w:p>
    <w:p w14:paraId="7CBF9D73" w14:textId="2C8B8439" w:rsidR="00364A7D" w:rsidRDefault="00364A7D">
      <w:r>
        <w:t>Präsidentin:</w:t>
      </w:r>
      <w:r>
        <w:tab/>
      </w:r>
      <w:r>
        <w:tab/>
      </w:r>
      <w:r>
        <w:tab/>
        <w:t>Geschäftsführer:</w:t>
      </w:r>
    </w:p>
    <w:p w14:paraId="382B1774" w14:textId="5208D78A" w:rsidR="00D37B8A" w:rsidRDefault="00914AA7" w:rsidP="00234ED9">
      <w:pPr>
        <w:spacing w:after="0"/>
      </w:pPr>
      <w:r>
        <w:rPr>
          <w:noProof/>
        </w:rPr>
        <w:t>sign.</w:t>
      </w:r>
      <w:r>
        <w:rPr>
          <w:noProof/>
        </w:rPr>
        <w:tab/>
      </w:r>
      <w:r>
        <w:rPr>
          <w:noProof/>
        </w:rPr>
        <w:tab/>
      </w:r>
      <w:r>
        <w:rPr>
          <w:noProof/>
        </w:rPr>
        <w:tab/>
      </w:r>
      <w:r>
        <w:rPr>
          <w:noProof/>
        </w:rPr>
        <w:tab/>
        <w:t>sign.</w:t>
      </w:r>
    </w:p>
    <w:p w14:paraId="1659A55A" w14:textId="682F964E" w:rsidR="00364A7D" w:rsidRDefault="00364A7D">
      <w:r>
        <w:t>Bianca Maag-Streit</w:t>
      </w:r>
      <w:r>
        <w:tab/>
      </w:r>
      <w:r>
        <w:tab/>
        <w:t>Matthias Gysin</w:t>
      </w:r>
    </w:p>
    <w:p w14:paraId="1B73BA62" w14:textId="310D7790" w:rsidR="00A50849" w:rsidRDefault="00A50849">
      <w:pPr>
        <w:ind w:left="284" w:hanging="284"/>
        <w:rPr>
          <w:u w:val="single"/>
        </w:rPr>
      </w:pPr>
    </w:p>
    <w:p w14:paraId="21EACDC9" w14:textId="47E54DE5" w:rsidR="00C90882" w:rsidRDefault="00C90882">
      <w:pPr>
        <w:ind w:left="284" w:hanging="284"/>
        <w:rPr>
          <w:u w:val="single"/>
        </w:rPr>
      </w:pPr>
    </w:p>
    <w:p w14:paraId="42EA14AC" w14:textId="2927D317" w:rsidR="00C90882" w:rsidRDefault="00C90882">
      <w:pPr>
        <w:ind w:left="284" w:hanging="284"/>
        <w:rPr>
          <w:u w:val="single"/>
        </w:rPr>
      </w:pPr>
    </w:p>
    <w:p w14:paraId="6C2E7AA8" w14:textId="4E247C89" w:rsidR="00C90882" w:rsidRDefault="00C90882">
      <w:pPr>
        <w:ind w:left="284" w:hanging="284"/>
        <w:rPr>
          <w:u w:val="single"/>
        </w:rPr>
      </w:pPr>
    </w:p>
    <w:p w14:paraId="68CA7732" w14:textId="77777777" w:rsidR="00C90882" w:rsidRDefault="00C90882">
      <w:pPr>
        <w:ind w:left="284" w:hanging="284"/>
        <w:rPr>
          <w:u w:val="single"/>
        </w:rPr>
      </w:pPr>
    </w:p>
    <w:p w14:paraId="0016FB20" w14:textId="54E73563" w:rsidR="00AD197B" w:rsidRDefault="00AD197B" w:rsidP="00AD197B">
      <w:pPr>
        <w:rPr>
          <w:sz w:val="20"/>
        </w:rPr>
      </w:pPr>
      <w:r>
        <w:rPr>
          <w:sz w:val="20"/>
        </w:rPr>
        <w:t xml:space="preserve">P.S.: Wir bitten Sie um Kenntnisnahme, dass die Delegierten des VBLG anlässlich der Generalversammlung vom 28. März 2019 folgenden Beschluss zum Stellenwert der Verbandsvernehmlassungen gefasst haben: «Diejenigen Gemeinden, die bei einer Vernehmlassung oder Anhörung keine eigene Stellungnahme einreichen, schliessen sich jener des VBLG an. Sie sind bei der Auswertung der </w:t>
      </w:r>
      <w:proofErr w:type="spellStart"/>
      <w:r>
        <w:rPr>
          <w:sz w:val="20"/>
        </w:rPr>
        <w:t>Vernehmlassungsergebnisse</w:t>
      </w:r>
      <w:proofErr w:type="spellEnd"/>
      <w:r>
        <w:rPr>
          <w:sz w:val="20"/>
        </w:rPr>
        <w:t xml:space="preserve"> zu beachten: Die Zahl der Gemeinden, die sich dem VBLG anschliessen, ist zu nennen und die Stellungnahme des Verbandes ist entsprechend zu gewichten.» Die Generalversammlung hat uns beauftragt, Ihnen diesen Beschluss jeweils mitzuteilen.</w:t>
      </w:r>
    </w:p>
    <w:p w14:paraId="3967CCB9" w14:textId="77777777" w:rsidR="00C90882" w:rsidRDefault="00C90882" w:rsidP="00412357">
      <w:pPr>
        <w:pStyle w:val="KeinLeerraum"/>
        <w:framePr w:wrap="auto" w:vAnchor="margin" w:yAlign="inline"/>
        <w:rPr>
          <w:u w:val="single"/>
        </w:rPr>
      </w:pPr>
    </w:p>
    <w:p w14:paraId="6551E132" w14:textId="3A4BBACA" w:rsidR="00C90882" w:rsidRDefault="00C90882" w:rsidP="00412357">
      <w:pPr>
        <w:pStyle w:val="KeinLeerraum"/>
        <w:framePr w:wrap="auto" w:vAnchor="margin" w:yAlign="inline"/>
        <w:rPr>
          <w:u w:val="single"/>
        </w:rPr>
      </w:pPr>
    </w:p>
    <w:p w14:paraId="01F16664" w14:textId="77777777" w:rsidR="00C90882" w:rsidRDefault="00C90882" w:rsidP="00412357">
      <w:pPr>
        <w:pStyle w:val="KeinLeerraum"/>
        <w:framePr w:wrap="auto" w:vAnchor="margin" w:yAlign="inline"/>
        <w:rPr>
          <w:u w:val="single"/>
        </w:rPr>
      </w:pPr>
    </w:p>
    <w:p w14:paraId="68CEFC39" w14:textId="77777777" w:rsidR="00C90882" w:rsidRDefault="00C90882" w:rsidP="00412357">
      <w:pPr>
        <w:pStyle w:val="KeinLeerraum"/>
        <w:framePr w:wrap="auto" w:vAnchor="margin" w:yAlign="inline"/>
        <w:rPr>
          <w:u w:val="single"/>
        </w:rPr>
      </w:pPr>
    </w:p>
    <w:p w14:paraId="4228C4AA" w14:textId="77777777" w:rsidR="00C90882" w:rsidRDefault="00C90882" w:rsidP="00412357">
      <w:pPr>
        <w:pStyle w:val="KeinLeerraum"/>
        <w:framePr w:wrap="auto" w:vAnchor="margin" w:yAlign="inline"/>
        <w:rPr>
          <w:u w:val="single"/>
        </w:rPr>
      </w:pPr>
    </w:p>
    <w:p w14:paraId="696275C9" w14:textId="67AF10EA" w:rsidR="00412357" w:rsidRPr="00364A7D" w:rsidRDefault="00AD197B" w:rsidP="00412357">
      <w:pPr>
        <w:pStyle w:val="KeinLeerraum"/>
        <w:framePr w:wrap="auto" w:vAnchor="margin" w:yAlign="inline"/>
        <w:rPr>
          <w:b/>
          <w:bCs/>
        </w:rPr>
      </w:pPr>
      <w:r>
        <w:rPr>
          <w:u w:val="single"/>
        </w:rPr>
        <w:br/>
      </w:r>
      <w:r w:rsidR="00412357" w:rsidRPr="00364A7D">
        <w:rPr>
          <w:b/>
          <w:bCs/>
        </w:rPr>
        <w:t>Kopie an:</w:t>
      </w:r>
    </w:p>
    <w:p w14:paraId="12DEE4A1" w14:textId="5BB6D742" w:rsidR="00FB2725" w:rsidRDefault="00412357" w:rsidP="00412357">
      <w:pPr>
        <w:pStyle w:val="KeinLeerraum"/>
        <w:framePr w:wrap="auto" w:vAnchor="margin" w:yAlign="inline"/>
      </w:pPr>
      <w:r>
        <w:t xml:space="preserve">- </w:t>
      </w:r>
      <w:r w:rsidR="00C90882">
        <w:t>Regierungsrätin Monica Gschwind</w:t>
      </w:r>
    </w:p>
    <w:p w14:paraId="014DA279" w14:textId="69F48381" w:rsidR="00412357" w:rsidRDefault="00FB2725" w:rsidP="00412357">
      <w:pPr>
        <w:pStyle w:val="KeinLeerraum"/>
        <w:framePr w:wrap="auto" w:vAnchor="margin" w:yAlign="inline"/>
      </w:pPr>
      <w:r>
        <w:t xml:space="preserve">- </w:t>
      </w:r>
      <w:r w:rsidR="00412357">
        <w:t>Basellandschaftliche Einwohnergemeinden</w:t>
      </w:r>
    </w:p>
    <w:p w14:paraId="1A5EB880" w14:textId="65E666B4" w:rsidR="00412357" w:rsidRDefault="00412357" w:rsidP="00412357">
      <w:pPr>
        <w:pStyle w:val="KeinLeerraum"/>
        <w:framePr w:wrap="auto" w:vAnchor="margin" w:yAlign="inline"/>
      </w:pPr>
      <w:r>
        <w:t>- Gemeindefachverband Basel-Landschaft</w:t>
      </w:r>
    </w:p>
    <w:p w14:paraId="52FEF708" w14:textId="52D1EB6A" w:rsidR="002D78B7" w:rsidRDefault="002D78B7" w:rsidP="00412357">
      <w:pPr>
        <w:pStyle w:val="KeinLeerraum"/>
        <w:framePr w:wrap="auto" w:vAnchor="margin" w:yAlign="inline"/>
      </w:pPr>
      <w:r>
        <w:t>- politische Parteien</w:t>
      </w:r>
    </w:p>
    <w:p w14:paraId="7637D930" w14:textId="106CE1F6" w:rsidR="002D78B7" w:rsidRDefault="002D78B7" w:rsidP="00412357">
      <w:pPr>
        <w:pStyle w:val="KeinLeerraum"/>
        <w:framePr w:wrap="auto" w:vAnchor="margin" w:yAlign="inline"/>
      </w:pPr>
      <w:r>
        <w:t>- Geschäftsleitung des Landrats</w:t>
      </w:r>
    </w:p>
    <w:p w14:paraId="3C254BD2" w14:textId="154E543A" w:rsidR="00C90882" w:rsidRDefault="00C90882" w:rsidP="00412357">
      <w:pPr>
        <w:pStyle w:val="KeinLeerraum"/>
        <w:framePr w:wrap="auto" w:vAnchor="margin" w:yAlign="inline"/>
      </w:pPr>
      <w:r>
        <w:t xml:space="preserve">- </w:t>
      </w:r>
      <w:proofErr w:type="spellStart"/>
      <w:r>
        <w:t>Schulratspräsidienkonferenz</w:t>
      </w:r>
      <w:proofErr w:type="spellEnd"/>
      <w:r>
        <w:t xml:space="preserve"> BL</w:t>
      </w:r>
    </w:p>
    <w:sectPr w:rsidR="00C90882" w:rsidSect="00AD197B">
      <w:headerReference w:type="even" r:id="rId9"/>
      <w:headerReference w:type="default" r:id="rId10"/>
      <w:footerReference w:type="even" r:id="rId11"/>
      <w:footerReference w:type="default" r:id="rId12"/>
      <w:headerReference w:type="first" r:id="rId13"/>
      <w:footerReference w:type="first" r:id="rId14"/>
      <w:pgSz w:w="11906" w:h="16838" w:code="9"/>
      <w:pgMar w:top="1814" w:right="1700" w:bottom="568" w:left="1871"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95FF5" w14:textId="77777777" w:rsidR="00AD2DAC" w:rsidRDefault="00AD2DAC" w:rsidP="00FC6BBE">
      <w:pPr>
        <w:spacing w:after="0"/>
      </w:pPr>
      <w:r>
        <w:separator/>
      </w:r>
    </w:p>
  </w:endnote>
  <w:endnote w:type="continuationSeparator" w:id="0">
    <w:p w14:paraId="3B450EDD" w14:textId="77777777" w:rsidR="00AD2DAC" w:rsidRDefault="00AD2DAC" w:rsidP="00FC6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panose1 w:val="020B0603020202030204"/>
    <w:charset w:val="00"/>
    <w:family w:val="swiss"/>
    <w:pitch w:val="variable"/>
    <w:sig w:usb0="00000007" w:usb1="00000000" w:usb2="00000000" w:usb3="00000000" w:csb0="00000093" w:csb1="00000000"/>
    <w:embedRegular r:id="rId1" w:fontKey="{42983ABD-E4A0-4668-8534-35AAE0556EEE}"/>
    <w:embedBold r:id="rId2" w:fontKey="{B35AC4C3-B269-48F9-ACAB-FFEB0339DD7D}"/>
    <w:embedItalic r:id="rId3" w:fontKey="{AFAF92FB-ADD3-4309-8E66-29BA0767E3C6}"/>
    <w:embedBoldItalic r:id="rId4" w:fontKey="{373E315D-F2D2-42F4-ADAD-7896E69B5B34}"/>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2000" w14:textId="77777777" w:rsidR="002107BB" w:rsidRDefault="002107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6128C" w14:textId="77777777" w:rsidR="002107BB" w:rsidRDefault="002107B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A60F" w14:textId="1EECC10C" w:rsidR="00FC6BBE" w:rsidRPr="00336013" w:rsidRDefault="00336013">
    <w:pPr>
      <w:pStyle w:val="Fuzeile"/>
      <w:rPr>
        <w:sz w:val="16"/>
        <w:szCs w:val="16"/>
        <w:vertAlign w:val="subscript"/>
      </w:rPr>
    </w:pPr>
    <w:r w:rsidRPr="00336013">
      <w:rPr>
        <w:sz w:val="16"/>
        <w:szCs w:val="16"/>
        <w:vertAlign w:val="subscript"/>
      </w:rPr>
      <w:fldChar w:fldCharType="begin"/>
    </w:r>
    <w:r w:rsidRPr="00336013">
      <w:rPr>
        <w:sz w:val="16"/>
        <w:szCs w:val="16"/>
        <w:vertAlign w:val="subscript"/>
      </w:rPr>
      <w:instrText xml:space="preserve"> FILENAME  \p </w:instrText>
    </w:r>
    <w:r w:rsidRPr="00336013">
      <w:rPr>
        <w:sz w:val="16"/>
        <w:szCs w:val="16"/>
        <w:vertAlign w:val="subscript"/>
      </w:rPr>
      <w:fldChar w:fldCharType="separate"/>
    </w:r>
    <w:r w:rsidR="00914AA7">
      <w:rPr>
        <w:noProof/>
        <w:sz w:val="16"/>
        <w:szCs w:val="16"/>
        <w:vertAlign w:val="subscript"/>
      </w:rPr>
      <w:t>V:\VBLG 2020\Vernehmlassungen\026 Vernehmlassung Variable Führungsstrukturen für die kommunalen Schulen E-Kopie.docx</w:t>
    </w:r>
    <w:r w:rsidRPr="00336013">
      <w:rPr>
        <w:sz w:val="16"/>
        <w:szCs w:val="16"/>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24C9F" w14:textId="77777777" w:rsidR="00AD2DAC" w:rsidRDefault="00AD2DAC" w:rsidP="00FC6BBE">
      <w:pPr>
        <w:spacing w:after="0"/>
      </w:pPr>
      <w:r>
        <w:separator/>
      </w:r>
    </w:p>
  </w:footnote>
  <w:footnote w:type="continuationSeparator" w:id="0">
    <w:p w14:paraId="3D5B2513" w14:textId="77777777" w:rsidR="00AD2DAC" w:rsidRDefault="00AD2DAC" w:rsidP="00FC6BBE">
      <w:pPr>
        <w:spacing w:after="0"/>
      </w:pPr>
      <w:r>
        <w:continuationSeparator/>
      </w:r>
    </w:p>
  </w:footnote>
  <w:footnote w:id="1">
    <w:p w14:paraId="3C34C55C" w14:textId="1839337D" w:rsidR="00C90882" w:rsidRPr="006B1F65" w:rsidRDefault="00C90882">
      <w:pPr>
        <w:pStyle w:val="Funotentext"/>
        <w:rPr>
          <w:sz w:val="16"/>
          <w:szCs w:val="16"/>
        </w:rPr>
      </w:pPr>
      <w:r w:rsidRPr="006B1F65">
        <w:rPr>
          <w:rStyle w:val="Funotenzeichen"/>
          <w:sz w:val="16"/>
          <w:szCs w:val="16"/>
        </w:rPr>
        <w:footnoteRef/>
      </w:r>
      <w:r w:rsidRPr="006B1F65">
        <w:rPr>
          <w:sz w:val="16"/>
          <w:szCs w:val="16"/>
        </w:rPr>
        <w:t xml:space="preserve"> VAGS = Verfassungsauftrag Gemeindestärkung gemäss § 47a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41F35" w14:textId="77777777" w:rsidR="002107BB" w:rsidRDefault="002107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366666"/>
      <w:docPartObj>
        <w:docPartGallery w:val="Page Numbers (Top of Page)"/>
        <w:docPartUnique/>
      </w:docPartObj>
    </w:sdtPr>
    <w:sdtEndPr/>
    <w:sdtContent>
      <w:p w14:paraId="44C96BCC" w14:textId="77777777" w:rsidR="00A04A42" w:rsidRDefault="00A04A42">
        <w:pPr>
          <w:pStyle w:val="Kopfzeile"/>
          <w:jc w:val="center"/>
        </w:pPr>
        <w:r>
          <w:fldChar w:fldCharType="begin"/>
        </w:r>
        <w:r>
          <w:instrText>PAGE   \* MERGEFORMAT</w:instrText>
        </w:r>
        <w:r>
          <w:fldChar w:fldCharType="separate"/>
        </w:r>
        <w:r w:rsidR="00CB1C80" w:rsidRPr="00CB1C80">
          <w:rPr>
            <w:noProof/>
            <w:lang w:val="de-DE"/>
          </w:rPr>
          <w:t>2</w:t>
        </w:r>
        <w:r>
          <w:fldChar w:fldCharType="end"/>
        </w:r>
      </w:p>
    </w:sdtContent>
  </w:sdt>
  <w:p w14:paraId="7E3941A7" w14:textId="77777777" w:rsidR="00A04A42" w:rsidRDefault="00A04A4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825F" w14:textId="77777777" w:rsidR="00FC6BBE" w:rsidRDefault="00FC6BBE">
    <w:pPr>
      <w:pStyle w:val="Kopfzeile"/>
    </w:pPr>
    <w:r>
      <w:rPr>
        <w:noProof/>
        <w:lang w:eastAsia="de-CH"/>
      </w:rPr>
      <w:drawing>
        <wp:inline distT="0" distB="0" distL="0" distR="0" wp14:anchorId="066646BA" wp14:editId="1CB4071E">
          <wp:extent cx="5166000" cy="776447"/>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2013 beschnit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6000" cy="776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7F30"/>
    <w:multiLevelType w:val="hybridMultilevel"/>
    <w:tmpl w:val="A71C8D62"/>
    <w:lvl w:ilvl="0" w:tplc="404CEDE8">
      <w:start w:val="24"/>
      <w:numFmt w:val="bullet"/>
      <w:lvlText w:val="-"/>
      <w:lvlJc w:val="left"/>
      <w:pPr>
        <w:ind w:left="720" w:hanging="360"/>
      </w:pPr>
      <w:rPr>
        <w:rFonts w:ascii="Univers" w:eastAsiaTheme="minorHAnsi" w:hAnsi="Univer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5814208"/>
    <w:multiLevelType w:val="hybridMultilevel"/>
    <w:tmpl w:val="CE8414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BE"/>
    <w:rsid w:val="00007D6E"/>
    <w:rsid w:val="0002498E"/>
    <w:rsid w:val="00060804"/>
    <w:rsid w:val="00063A78"/>
    <w:rsid w:val="000A2480"/>
    <w:rsid w:val="000D39E4"/>
    <w:rsid w:val="000D68AD"/>
    <w:rsid w:val="0010507E"/>
    <w:rsid w:val="00105EFF"/>
    <w:rsid w:val="0012747A"/>
    <w:rsid w:val="00141939"/>
    <w:rsid w:val="001639BA"/>
    <w:rsid w:val="00165CBE"/>
    <w:rsid w:val="00172B65"/>
    <w:rsid w:val="00175BD5"/>
    <w:rsid w:val="00193D21"/>
    <w:rsid w:val="0019673E"/>
    <w:rsid w:val="001B2BA3"/>
    <w:rsid w:val="001D77CD"/>
    <w:rsid w:val="001E566D"/>
    <w:rsid w:val="00203387"/>
    <w:rsid w:val="002107BB"/>
    <w:rsid w:val="00222C60"/>
    <w:rsid w:val="0022580A"/>
    <w:rsid w:val="00234ED9"/>
    <w:rsid w:val="00236808"/>
    <w:rsid w:val="00237999"/>
    <w:rsid w:val="00255FC0"/>
    <w:rsid w:val="00295F0F"/>
    <w:rsid w:val="002A4489"/>
    <w:rsid w:val="002B7389"/>
    <w:rsid w:val="002B75F1"/>
    <w:rsid w:val="002D78B7"/>
    <w:rsid w:val="003058E2"/>
    <w:rsid w:val="00305F84"/>
    <w:rsid w:val="00316952"/>
    <w:rsid w:val="00317CCE"/>
    <w:rsid w:val="003234C9"/>
    <w:rsid w:val="00336013"/>
    <w:rsid w:val="0034362E"/>
    <w:rsid w:val="00360F58"/>
    <w:rsid w:val="00362693"/>
    <w:rsid w:val="00364A7D"/>
    <w:rsid w:val="003765DF"/>
    <w:rsid w:val="003A30F1"/>
    <w:rsid w:val="003B7E9E"/>
    <w:rsid w:val="003D3EE1"/>
    <w:rsid w:val="00412357"/>
    <w:rsid w:val="00415F8A"/>
    <w:rsid w:val="00436F30"/>
    <w:rsid w:val="004628E1"/>
    <w:rsid w:val="00484036"/>
    <w:rsid w:val="0048622F"/>
    <w:rsid w:val="004875CA"/>
    <w:rsid w:val="00495372"/>
    <w:rsid w:val="004A25FC"/>
    <w:rsid w:val="004B1CA7"/>
    <w:rsid w:val="004C100A"/>
    <w:rsid w:val="005C67D3"/>
    <w:rsid w:val="005E3F06"/>
    <w:rsid w:val="005E6602"/>
    <w:rsid w:val="00626207"/>
    <w:rsid w:val="0068698C"/>
    <w:rsid w:val="006A017C"/>
    <w:rsid w:val="006A4AE2"/>
    <w:rsid w:val="006B1D8D"/>
    <w:rsid w:val="006B1F65"/>
    <w:rsid w:val="006B601A"/>
    <w:rsid w:val="006C3590"/>
    <w:rsid w:val="006E3240"/>
    <w:rsid w:val="006E337A"/>
    <w:rsid w:val="0071754A"/>
    <w:rsid w:val="00736512"/>
    <w:rsid w:val="00745D0D"/>
    <w:rsid w:val="00757D74"/>
    <w:rsid w:val="00785631"/>
    <w:rsid w:val="00790A94"/>
    <w:rsid w:val="007D2EEF"/>
    <w:rsid w:val="0080783A"/>
    <w:rsid w:val="0084775F"/>
    <w:rsid w:val="00860AC4"/>
    <w:rsid w:val="008675A7"/>
    <w:rsid w:val="00871184"/>
    <w:rsid w:val="008B7DD5"/>
    <w:rsid w:val="00914AA7"/>
    <w:rsid w:val="00924DAF"/>
    <w:rsid w:val="00931C56"/>
    <w:rsid w:val="00932BCA"/>
    <w:rsid w:val="009345D0"/>
    <w:rsid w:val="009376B8"/>
    <w:rsid w:val="00942FFF"/>
    <w:rsid w:val="00943EA6"/>
    <w:rsid w:val="0094700C"/>
    <w:rsid w:val="009527C8"/>
    <w:rsid w:val="00957213"/>
    <w:rsid w:val="009A1639"/>
    <w:rsid w:val="009A4D5E"/>
    <w:rsid w:val="009B6485"/>
    <w:rsid w:val="009F0BA1"/>
    <w:rsid w:val="009F3B96"/>
    <w:rsid w:val="00A02901"/>
    <w:rsid w:val="00A04A42"/>
    <w:rsid w:val="00A13B9F"/>
    <w:rsid w:val="00A37F5E"/>
    <w:rsid w:val="00A50849"/>
    <w:rsid w:val="00A5636F"/>
    <w:rsid w:val="00A73B07"/>
    <w:rsid w:val="00A80A10"/>
    <w:rsid w:val="00A80AEA"/>
    <w:rsid w:val="00AA0B9C"/>
    <w:rsid w:val="00AD197B"/>
    <w:rsid w:val="00AD2DAC"/>
    <w:rsid w:val="00AF2706"/>
    <w:rsid w:val="00B04297"/>
    <w:rsid w:val="00B1614E"/>
    <w:rsid w:val="00B22710"/>
    <w:rsid w:val="00B711DF"/>
    <w:rsid w:val="00B72DAB"/>
    <w:rsid w:val="00B75AF3"/>
    <w:rsid w:val="00B83858"/>
    <w:rsid w:val="00BD5E45"/>
    <w:rsid w:val="00BF425B"/>
    <w:rsid w:val="00BF4825"/>
    <w:rsid w:val="00C26E6C"/>
    <w:rsid w:val="00C3631A"/>
    <w:rsid w:val="00C43C06"/>
    <w:rsid w:val="00C64C21"/>
    <w:rsid w:val="00C768BE"/>
    <w:rsid w:val="00C90882"/>
    <w:rsid w:val="00C91C55"/>
    <w:rsid w:val="00C93FD0"/>
    <w:rsid w:val="00CB1C80"/>
    <w:rsid w:val="00CE2899"/>
    <w:rsid w:val="00CE7850"/>
    <w:rsid w:val="00CF20A3"/>
    <w:rsid w:val="00CF5E12"/>
    <w:rsid w:val="00D01030"/>
    <w:rsid w:val="00D0185D"/>
    <w:rsid w:val="00D255F6"/>
    <w:rsid w:val="00D2599D"/>
    <w:rsid w:val="00D313CC"/>
    <w:rsid w:val="00D37B8A"/>
    <w:rsid w:val="00D468E7"/>
    <w:rsid w:val="00D51D80"/>
    <w:rsid w:val="00D6252E"/>
    <w:rsid w:val="00D631A4"/>
    <w:rsid w:val="00D701D4"/>
    <w:rsid w:val="00D86CAB"/>
    <w:rsid w:val="00D92802"/>
    <w:rsid w:val="00D94CAD"/>
    <w:rsid w:val="00DA13A7"/>
    <w:rsid w:val="00DA6184"/>
    <w:rsid w:val="00DA6A22"/>
    <w:rsid w:val="00DD037A"/>
    <w:rsid w:val="00DE0AEE"/>
    <w:rsid w:val="00DE1D3C"/>
    <w:rsid w:val="00DE402E"/>
    <w:rsid w:val="00E15F46"/>
    <w:rsid w:val="00E23951"/>
    <w:rsid w:val="00E510DE"/>
    <w:rsid w:val="00E56107"/>
    <w:rsid w:val="00E7477C"/>
    <w:rsid w:val="00E820C0"/>
    <w:rsid w:val="00E93A77"/>
    <w:rsid w:val="00EB07A8"/>
    <w:rsid w:val="00EC1423"/>
    <w:rsid w:val="00EC5E62"/>
    <w:rsid w:val="00EE4E82"/>
    <w:rsid w:val="00EF571E"/>
    <w:rsid w:val="00F003E9"/>
    <w:rsid w:val="00F00B03"/>
    <w:rsid w:val="00F27118"/>
    <w:rsid w:val="00F6667E"/>
    <w:rsid w:val="00F90901"/>
    <w:rsid w:val="00F96FF1"/>
    <w:rsid w:val="00FB2725"/>
    <w:rsid w:val="00FC6BBE"/>
    <w:rsid w:val="00FD637B"/>
    <w:rsid w:val="00FD6AA8"/>
    <w:rsid w:val="00FE12EA"/>
    <w:rsid w:val="00FE1ED2"/>
    <w:rsid w:val="00FE772C"/>
    <w:rsid w:val="00FF76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CA95"/>
  <w15:docId w15:val="{5E3A5C9F-43D2-452A-B37F-3FA395F2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nivers" w:eastAsiaTheme="minorHAnsi" w:hAnsi="Univers" w:cstheme="minorBidi"/>
        <w:sz w:val="22"/>
        <w:szCs w:val="22"/>
        <w:lang w:val="de-CH" w:eastAsia="en-US" w:bidi="ar-SA"/>
      </w:rPr>
    </w:rPrDefault>
    <w:pPrDefault>
      <w:pPr>
        <w:spacing w:after="12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1939"/>
    <w:pPr>
      <w:ind w:left="0" w:firstLine="0"/>
    </w:pPr>
  </w:style>
  <w:style w:type="paragraph" w:styleId="berschrift1">
    <w:name w:val="heading 1"/>
    <w:basedOn w:val="Standard"/>
    <w:next w:val="Standard"/>
    <w:link w:val="berschrift1Zchn"/>
    <w:qFormat/>
    <w:rsid w:val="00F6667E"/>
    <w:pPr>
      <w:keepNext/>
      <w:keepLines/>
      <w:spacing w:after="240"/>
      <w:outlineLvl w:val="0"/>
    </w:pPr>
    <w:rPr>
      <w:rFonts w:eastAsiaTheme="majorEastAsia" w:cstheme="majorBidi"/>
      <w:b/>
      <w:bCs/>
      <w:sz w:val="28"/>
      <w:szCs w:val="28"/>
      <w:u w:val="single"/>
    </w:rPr>
  </w:style>
  <w:style w:type="paragraph" w:styleId="berschrift2">
    <w:name w:val="heading 2"/>
    <w:basedOn w:val="Standard"/>
    <w:next w:val="Standard"/>
    <w:link w:val="berschrift2Zchn"/>
    <w:uiPriority w:val="9"/>
    <w:qFormat/>
    <w:rsid w:val="00F6667E"/>
    <w:pPr>
      <w:keepNext/>
      <w:keepLines/>
      <w:spacing w:before="240"/>
      <w:outlineLvl w:val="1"/>
    </w:pPr>
    <w:rPr>
      <w:rFonts w:eastAsiaTheme="majorEastAsia" w:cstheme="majorBidi"/>
      <w:b/>
      <w:bCs/>
      <w:sz w:val="28"/>
      <w:szCs w:val="26"/>
      <w:u w:val="single"/>
    </w:rPr>
  </w:style>
  <w:style w:type="paragraph" w:styleId="berschrift3">
    <w:name w:val="heading 3"/>
    <w:basedOn w:val="Standard"/>
    <w:next w:val="Standard"/>
    <w:link w:val="berschrift3Zchn"/>
    <w:uiPriority w:val="9"/>
    <w:qFormat/>
    <w:rsid w:val="00F6667E"/>
    <w:pPr>
      <w:keepNext/>
      <w:keepLines/>
      <w:spacing w:before="240"/>
      <w:outlineLvl w:val="2"/>
    </w:pPr>
    <w:rPr>
      <w:rFonts w:eastAsiaTheme="majorEastAsia" w:cstheme="majorBidi"/>
      <w:b/>
      <w:bCs/>
      <w:sz w:val="28"/>
    </w:rPr>
  </w:style>
  <w:style w:type="paragraph" w:styleId="berschrift4">
    <w:name w:val="heading 4"/>
    <w:basedOn w:val="Standard"/>
    <w:next w:val="Standard"/>
    <w:link w:val="berschrift4Zchn"/>
    <w:uiPriority w:val="9"/>
    <w:qFormat/>
    <w:rsid w:val="00F6667E"/>
    <w:pPr>
      <w:keepNext/>
      <w:keepLines/>
      <w:outlineLvl w:val="3"/>
    </w:pPr>
    <w:rPr>
      <w:rFonts w:eastAsiaTheme="majorEastAsia" w:cstheme="majorBidi"/>
      <w:b/>
      <w:bCs/>
      <w:iCs/>
      <w:sz w:val="24"/>
    </w:rPr>
  </w:style>
  <w:style w:type="paragraph" w:styleId="berschrift5">
    <w:name w:val="heading 5"/>
    <w:basedOn w:val="Standard"/>
    <w:next w:val="Standard"/>
    <w:link w:val="berschrift5Zchn"/>
    <w:uiPriority w:val="9"/>
    <w:qFormat/>
    <w:rsid w:val="00F6667E"/>
    <w:pPr>
      <w:keepNext/>
      <w:keepLines/>
      <w:spacing w:before="200" w:after="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qFormat/>
    <w:rsid w:val="00F6667E"/>
    <w:pPr>
      <w:keepNext/>
      <w:keepLines/>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rsid w:val="00F6667E"/>
    <w:pPr>
      <w:keepNext/>
      <w:keepLines/>
      <w:spacing w:before="24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9A4D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rsid w:val="009A4D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6667E"/>
    <w:rPr>
      <w:rFonts w:eastAsiaTheme="majorEastAsia" w:cstheme="majorBidi"/>
      <w:b/>
      <w:bCs/>
      <w:sz w:val="28"/>
      <w:szCs w:val="28"/>
      <w:u w:val="single"/>
    </w:rPr>
  </w:style>
  <w:style w:type="character" w:customStyle="1" w:styleId="berschrift3Zchn">
    <w:name w:val="Überschrift 3 Zchn"/>
    <w:basedOn w:val="Absatz-Standardschriftart"/>
    <w:link w:val="berschrift3"/>
    <w:uiPriority w:val="9"/>
    <w:rsid w:val="00F6667E"/>
    <w:rPr>
      <w:rFonts w:eastAsiaTheme="majorEastAsia" w:cstheme="majorBidi"/>
      <w:b/>
      <w:bCs/>
      <w:sz w:val="28"/>
    </w:rPr>
  </w:style>
  <w:style w:type="character" w:customStyle="1" w:styleId="berschrift2Zchn">
    <w:name w:val="Überschrift 2 Zchn"/>
    <w:basedOn w:val="Absatz-Standardschriftart"/>
    <w:link w:val="berschrift2"/>
    <w:uiPriority w:val="9"/>
    <w:rsid w:val="00F6667E"/>
    <w:rPr>
      <w:rFonts w:eastAsiaTheme="majorEastAsia" w:cstheme="majorBidi"/>
      <w:b/>
      <w:bCs/>
      <w:sz w:val="28"/>
      <w:szCs w:val="26"/>
      <w:u w:val="single"/>
    </w:rPr>
  </w:style>
  <w:style w:type="character" w:customStyle="1" w:styleId="berschrift4Zchn">
    <w:name w:val="Überschrift 4 Zchn"/>
    <w:basedOn w:val="Absatz-Standardschriftart"/>
    <w:link w:val="berschrift4"/>
    <w:uiPriority w:val="9"/>
    <w:rsid w:val="00F6667E"/>
    <w:rPr>
      <w:rFonts w:eastAsiaTheme="majorEastAsia" w:cstheme="majorBidi"/>
      <w:b/>
      <w:bCs/>
      <w:iCs/>
      <w:sz w:val="24"/>
    </w:rPr>
  </w:style>
  <w:style w:type="character" w:customStyle="1" w:styleId="berschrift5Zchn">
    <w:name w:val="Überschrift 5 Zchn"/>
    <w:basedOn w:val="Absatz-Standardschriftart"/>
    <w:link w:val="berschrift5"/>
    <w:uiPriority w:val="9"/>
    <w:rsid w:val="00F6667E"/>
    <w:rPr>
      <w:rFonts w:eastAsiaTheme="majorEastAsia" w:cstheme="majorBidi"/>
      <w:color w:val="243F60" w:themeColor="accent1" w:themeShade="7F"/>
    </w:rPr>
  </w:style>
  <w:style w:type="character" w:customStyle="1" w:styleId="berschrift6Zchn">
    <w:name w:val="Überschrift 6 Zchn"/>
    <w:basedOn w:val="Absatz-Standardschriftart"/>
    <w:link w:val="berschrift6"/>
    <w:uiPriority w:val="9"/>
    <w:rsid w:val="00F6667E"/>
    <w:rPr>
      <w:rFonts w:eastAsiaTheme="majorEastAsia"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6667E"/>
    <w:rPr>
      <w:rFonts w:asciiTheme="majorHAnsi" w:eastAsiaTheme="majorEastAsia" w:hAnsiTheme="majorHAnsi" w:cstheme="majorBidi"/>
      <w:i/>
      <w:iCs/>
      <w:color w:val="404040" w:themeColor="text1" w:themeTint="BF"/>
    </w:rPr>
  </w:style>
  <w:style w:type="paragraph" w:customStyle="1" w:styleId="Protokolltext">
    <w:name w:val="Protokolltext"/>
    <w:basedOn w:val="Standard"/>
    <w:qFormat/>
    <w:rsid w:val="00F6667E"/>
    <w:rPr>
      <w:sz w:val="20"/>
    </w:rPr>
  </w:style>
  <w:style w:type="paragraph" w:customStyle="1" w:styleId="Fusszeile">
    <w:name w:val="Fusszeile"/>
    <w:basedOn w:val="Standard"/>
    <w:link w:val="FusszeileZchn"/>
    <w:autoRedefine/>
    <w:qFormat/>
    <w:rsid w:val="00141939"/>
    <w:pPr>
      <w:spacing w:after="0"/>
    </w:pPr>
    <w:rPr>
      <w:noProof/>
      <w:sz w:val="16"/>
      <w:vertAlign w:val="subscript"/>
    </w:rPr>
  </w:style>
  <w:style w:type="paragraph" w:styleId="KeinLeerraum">
    <w:name w:val="No Spacing"/>
    <w:link w:val="KeinLeerraumZchn"/>
    <w:uiPriority w:val="1"/>
    <w:qFormat/>
    <w:rsid w:val="00F6667E"/>
    <w:pPr>
      <w:framePr w:wrap="around" w:vAnchor="text" w:hAnchor="text" w:y="1"/>
      <w:spacing w:after="0"/>
      <w:ind w:left="0" w:firstLine="0"/>
    </w:pPr>
  </w:style>
  <w:style w:type="character" w:customStyle="1" w:styleId="berschrift8Zchn">
    <w:name w:val="Überschrift 8 Zchn"/>
    <w:basedOn w:val="Absatz-Standardschriftart"/>
    <w:link w:val="berschrift8"/>
    <w:uiPriority w:val="9"/>
    <w:semiHidden/>
    <w:rsid w:val="009A4D5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4D5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F6667E"/>
    <w:pPr>
      <w:tabs>
        <w:tab w:val="center" w:pos="4536"/>
        <w:tab w:val="right" w:pos="9072"/>
      </w:tabs>
      <w:spacing w:after="0"/>
    </w:pPr>
  </w:style>
  <w:style w:type="character" w:customStyle="1" w:styleId="KopfzeileZchn">
    <w:name w:val="Kopfzeile Zchn"/>
    <w:basedOn w:val="Absatz-Standardschriftart"/>
    <w:link w:val="Kopfzeile"/>
    <w:uiPriority w:val="99"/>
    <w:rsid w:val="00F6667E"/>
  </w:style>
  <w:style w:type="paragraph" w:styleId="Fuzeile">
    <w:name w:val="footer"/>
    <w:basedOn w:val="Standard"/>
    <w:link w:val="FuzeileZchn"/>
    <w:uiPriority w:val="99"/>
    <w:unhideWhenUsed/>
    <w:rsid w:val="00F6667E"/>
    <w:pPr>
      <w:tabs>
        <w:tab w:val="center" w:pos="4536"/>
        <w:tab w:val="right" w:pos="9072"/>
      </w:tabs>
      <w:spacing w:after="0"/>
    </w:pPr>
  </w:style>
  <w:style w:type="character" w:customStyle="1" w:styleId="FuzeileZchn">
    <w:name w:val="Fußzeile Zchn"/>
    <w:basedOn w:val="Absatz-Standardschriftart"/>
    <w:link w:val="Fuzeile"/>
    <w:uiPriority w:val="99"/>
    <w:rsid w:val="00F6667E"/>
  </w:style>
  <w:style w:type="character" w:customStyle="1" w:styleId="FusszeileZchn">
    <w:name w:val="Fusszeile Zchn"/>
    <w:basedOn w:val="FuzeileZchn"/>
    <w:link w:val="Fusszeile"/>
    <w:rsid w:val="00141939"/>
    <w:rPr>
      <w:noProof/>
      <w:sz w:val="16"/>
      <w:vertAlign w:val="subscript"/>
    </w:rPr>
  </w:style>
  <w:style w:type="paragraph" w:styleId="Sprechblasentext">
    <w:name w:val="Balloon Text"/>
    <w:basedOn w:val="Standard"/>
    <w:link w:val="SprechblasentextZchn"/>
    <w:uiPriority w:val="99"/>
    <w:semiHidden/>
    <w:unhideWhenUsed/>
    <w:rsid w:val="00FC6BB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6BBE"/>
    <w:rPr>
      <w:rFonts w:ascii="Tahoma" w:hAnsi="Tahoma" w:cs="Tahoma"/>
      <w:sz w:val="16"/>
      <w:szCs w:val="16"/>
    </w:rPr>
  </w:style>
  <w:style w:type="character" w:customStyle="1" w:styleId="KeinLeerraumZchn">
    <w:name w:val="Kein Leerraum Zchn"/>
    <w:link w:val="KeinLeerraum"/>
    <w:uiPriority w:val="1"/>
    <w:rsid w:val="00FC6BBE"/>
  </w:style>
  <w:style w:type="table" w:styleId="Tabellenraster">
    <w:name w:val="Table Grid"/>
    <w:basedOn w:val="NormaleTabelle"/>
    <w:uiPriority w:val="59"/>
    <w:rsid w:val="00364A7D"/>
    <w:pPr>
      <w:spacing w:after="0"/>
      <w:ind w:left="0" w:firstLine="0"/>
    </w:pPr>
    <w:rPr>
      <w:rFonts w:eastAsia="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3858"/>
    <w:pPr>
      <w:ind w:left="720"/>
      <w:contextualSpacing/>
    </w:pPr>
  </w:style>
  <w:style w:type="paragraph" w:styleId="Funotentext">
    <w:name w:val="footnote text"/>
    <w:basedOn w:val="Standard"/>
    <w:link w:val="FunotentextZchn"/>
    <w:uiPriority w:val="99"/>
    <w:semiHidden/>
    <w:unhideWhenUsed/>
    <w:rsid w:val="00C90882"/>
    <w:pPr>
      <w:spacing w:after="0"/>
    </w:pPr>
    <w:rPr>
      <w:sz w:val="20"/>
      <w:szCs w:val="20"/>
    </w:rPr>
  </w:style>
  <w:style w:type="character" w:customStyle="1" w:styleId="FunotentextZchn">
    <w:name w:val="Fußnotentext Zchn"/>
    <w:basedOn w:val="Absatz-Standardschriftart"/>
    <w:link w:val="Funotentext"/>
    <w:uiPriority w:val="99"/>
    <w:semiHidden/>
    <w:rsid w:val="00C90882"/>
    <w:rPr>
      <w:sz w:val="20"/>
      <w:szCs w:val="20"/>
    </w:rPr>
  </w:style>
  <w:style w:type="character" w:styleId="Funotenzeichen">
    <w:name w:val="footnote reference"/>
    <w:basedOn w:val="Absatz-Standardschriftart"/>
    <w:uiPriority w:val="99"/>
    <w:semiHidden/>
    <w:unhideWhenUsed/>
    <w:rsid w:val="00C90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794291">
      <w:bodyDiv w:val="1"/>
      <w:marLeft w:val="0"/>
      <w:marRight w:val="0"/>
      <w:marTop w:val="0"/>
      <w:marBottom w:val="0"/>
      <w:divBdr>
        <w:top w:val="none" w:sz="0" w:space="0" w:color="auto"/>
        <w:left w:val="none" w:sz="0" w:space="0" w:color="auto"/>
        <w:bottom w:val="none" w:sz="0" w:space="0" w:color="auto"/>
        <w:right w:val="none" w:sz="0" w:space="0" w:color="auto"/>
      </w:divBdr>
    </w:div>
    <w:div w:id="1129397955">
      <w:bodyDiv w:val="1"/>
      <w:marLeft w:val="0"/>
      <w:marRight w:val="0"/>
      <w:marTop w:val="0"/>
      <w:marBottom w:val="0"/>
      <w:divBdr>
        <w:top w:val="none" w:sz="0" w:space="0" w:color="auto"/>
        <w:left w:val="none" w:sz="0" w:space="0" w:color="auto"/>
        <w:bottom w:val="none" w:sz="0" w:space="0" w:color="auto"/>
        <w:right w:val="none" w:sz="0" w:space="0" w:color="auto"/>
      </w:divBdr>
    </w:div>
    <w:div w:id="21366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vers">
      <a:majorFont>
        <a:latin typeface="Univers"/>
        <a:ea typeface=""/>
        <a:cs typeface=""/>
      </a:majorFont>
      <a:minorFont>
        <a:latin typeface="Univer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E044C41229C2745B6A3FE15F7783453" ma:contentTypeVersion="12" ma:contentTypeDescription="Ein neues Dokument erstellen." ma:contentTypeScope="" ma:versionID="7d6992bfe1dc36411a57bd1010cf863f">
  <xsd:schema xmlns:xsd="http://www.w3.org/2001/XMLSchema" xmlns:xs="http://www.w3.org/2001/XMLSchema" xmlns:p="http://schemas.microsoft.com/office/2006/metadata/properties" xmlns:ns2="2c30f477-c6a4-4c63-85fd-c1ffceb680e5" xmlns:ns3="cfe89d6f-6941-4ae8-964d-1d28a701b750" targetNamespace="http://schemas.microsoft.com/office/2006/metadata/properties" ma:root="true" ma:fieldsID="4c17648486d301794102caaa2460286a" ns2:_="" ns3:_="">
    <xsd:import namespace="2c30f477-c6a4-4c63-85fd-c1ffceb680e5"/>
    <xsd:import namespace="cfe89d6f-6941-4ae8-964d-1d28a701b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0f477-c6a4-4c63-85fd-c1ffceb68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e89d6f-6941-4ae8-964d-1d28a701b75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A8898A-A34E-49E2-B04A-67A80E002C6E}">
  <ds:schemaRefs>
    <ds:schemaRef ds:uri="http://schemas.openxmlformats.org/officeDocument/2006/bibliography"/>
  </ds:schemaRefs>
</ds:datastoreItem>
</file>

<file path=customXml/itemProps2.xml><?xml version="1.0" encoding="utf-8"?>
<ds:datastoreItem xmlns:ds="http://schemas.openxmlformats.org/officeDocument/2006/customXml" ds:itemID="{2584E1F0-C281-4C9B-92C5-C2946989FC27}"/>
</file>

<file path=customXml/itemProps3.xml><?xml version="1.0" encoding="utf-8"?>
<ds:datastoreItem xmlns:ds="http://schemas.openxmlformats.org/officeDocument/2006/customXml" ds:itemID="{BE3F6B58-14CA-4505-B91A-D4DB6ADBCF71}"/>
</file>

<file path=customXml/itemProps4.xml><?xml version="1.0" encoding="utf-8"?>
<ds:datastoreItem xmlns:ds="http://schemas.openxmlformats.org/officeDocument/2006/customXml" ds:itemID="{81A4A2F3-C4BC-404E-A70E-E6EB6840E4BA}"/>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Ueli O. Kräuchi</dc:creator>
  <cp:keywords/>
  <cp:lastModifiedBy>Matthias Gysin</cp:lastModifiedBy>
  <cp:revision>3</cp:revision>
  <cp:lastPrinted>2020-09-10T13:34:00Z</cp:lastPrinted>
  <dcterms:created xsi:type="dcterms:W3CDTF">2020-09-21T08:51:00Z</dcterms:created>
  <dcterms:modified xsi:type="dcterms:W3CDTF">2020-09-21T08:52:00Z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0x0101009E044C41229C2745B6A3FE15F7783453</vt:lpwstr>
  </property>
</Properties>
</file>